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59A2" w14:textId="77777777" w:rsidR="00DD7604" w:rsidRDefault="00DD7604" w:rsidP="00001B22">
      <w:pPr>
        <w:jc w:val="center"/>
        <w:rPr>
          <w:rFonts w:ascii="Times New Roman" w:hAnsi="Times New Roman"/>
          <w:b/>
          <w:sz w:val="40"/>
          <w:szCs w:val="40"/>
          <w:u w:val="single"/>
          <w:lang w:val="de-DE"/>
        </w:rPr>
      </w:pPr>
    </w:p>
    <w:p w14:paraId="78C8ADE1" w14:textId="60E5CA59" w:rsidR="00001B22" w:rsidRPr="00001B22" w:rsidRDefault="00001B22" w:rsidP="00001B22">
      <w:pPr>
        <w:jc w:val="center"/>
        <w:rPr>
          <w:rFonts w:ascii="Times New Roman" w:hAnsi="Times New Roman"/>
          <w:b/>
          <w:sz w:val="40"/>
          <w:szCs w:val="40"/>
          <w:u w:val="single"/>
          <w:lang w:val="de-DE"/>
        </w:rPr>
      </w:pPr>
      <w:r w:rsidRPr="00001B22">
        <w:rPr>
          <w:rFonts w:ascii="Times New Roman" w:hAnsi="Times New Roman"/>
          <w:b/>
          <w:sz w:val="40"/>
          <w:szCs w:val="40"/>
          <w:u w:val="single"/>
          <w:lang w:val="de-DE"/>
        </w:rPr>
        <w:t xml:space="preserve">SESIUNEA DE </w:t>
      </w:r>
      <w:r w:rsidR="00B43D2C">
        <w:rPr>
          <w:rFonts w:ascii="Times New Roman" w:hAnsi="Times New Roman"/>
          <w:b/>
          <w:sz w:val="40"/>
          <w:szCs w:val="40"/>
          <w:u w:val="single"/>
          <w:lang w:val="de-DE"/>
        </w:rPr>
        <w:t>LICENȚĂ</w:t>
      </w:r>
      <w:r w:rsidRPr="00001B22">
        <w:rPr>
          <w:rFonts w:ascii="Times New Roman" w:hAnsi="Times New Roman"/>
          <w:b/>
          <w:sz w:val="40"/>
          <w:szCs w:val="40"/>
          <w:u w:val="single"/>
          <w:lang w:val="de-DE"/>
        </w:rPr>
        <w:t xml:space="preserve"> IULIE 202</w:t>
      </w:r>
      <w:r>
        <w:rPr>
          <w:rFonts w:ascii="Times New Roman" w:hAnsi="Times New Roman"/>
          <w:b/>
          <w:sz w:val="40"/>
          <w:szCs w:val="40"/>
          <w:u w:val="single"/>
          <w:lang w:val="de-DE"/>
        </w:rPr>
        <w:t>2</w:t>
      </w:r>
    </w:p>
    <w:p w14:paraId="45C3779D" w14:textId="77777777" w:rsidR="00001B22" w:rsidRPr="00001B22" w:rsidRDefault="00001B22" w:rsidP="00001B22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76D0AB02" w14:textId="7EBA1790" w:rsidR="00001B22" w:rsidRPr="00E52B32" w:rsidRDefault="00001B22" w:rsidP="00001B22">
      <w:pPr>
        <w:jc w:val="center"/>
        <w:rPr>
          <w:rFonts w:ascii="Times New Roman" w:hAnsi="Times New Roman"/>
          <w:b/>
          <w:sz w:val="48"/>
          <w:szCs w:val="48"/>
          <w:lang w:val="de-DE"/>
        </w:rPr>
      </w:pPr>
      <w:r w:rsidRPr="00E52B32">
        <w:rPr>
          <w:rFonts w:ascii="Times New Roman" w:hAnsi="Times New Roman"/>
          <w:b/>
          <w:sz w:val="48"/>
          <w:szCs w:val="48"/>
          <w:lang w:val="de-DE"/>
        </w:rPr>
        <w:t>ÎNSCRIERI: 2</w:t>
      </w:r>
      <w:r w:rsidR="00672D36" w:rsidRPr="00E52B32">
        <w:rPr>
          <w:rFonts w:ascii="Times New Roman" w:hAnsi="Times New Roman"/>
          <w:b/>
          <w:sz w:val="48"/>
          <w:szCs w:val="48"/>
          <w:lang w:val="de-DE"/>
        </w:rPr>
        <w:t>0</w:t>
      </w:r>
      <w:r w:rsidRPr="00E52B32">
        <w:rPr>
          <w:rFonts w:ascii="Times New Roman" w:hAnsi="Times New Roman"/>
          <w:b/>
          <w:sz w:val="48"/>
          <w:szCs w:val="48"/>
          <w:lang w:val="de-DE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  <w:lang w:val="de-DE"/>
        </w:rPr>
        <w:t>iunie</w:t>
      </w:r>
      <w:proofErr w:type="spellEnd"/>
      <w:r w:rsidRPr="00E52B32">
        <w:rPr>
          <w:rFonts w:ascii="Times New Roman" w:hAnsi="Times New Roman"/>
          <w:b/>
          <w:sz w:val="48"/>
          <w:szCs w:val="48"/>
          <w:lang w:val="de-DE"/>
        </w:rPr>
        <w:t xml:space="preserve"> 2022 – 2</w:t>
      </w:r>
      <w:r w:rsidR="00672D36" w:rsidRPr="00E52B32">
        <w:rPr>
          <w:rFonts w:ascii="Times New Roman" w:hAnsi="Times New Roman"/>
          <w:b/>
          <w:sz w:val="48"/>
          <w:szCs w:val="48"/>
          <w:lang w:val="de-DE"/>
        </w:rPr>
        <w:t>3</w:t>
      </w:r>
      <w:r w:rsidRPr="00E52B32">
        <w:rPr>
          <w:rFonts w:ascii="Times New Roman" w:hAnsi="Times New Roman"/>
          <w:b/>
          <w:sz w:val="48"/>
          <w:szCs w:val="48"/>
          <w:lang w:val="de-DE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  <w:lang w:val="de-DE"/>
        </w:rPr>
        <w:t>iunie</w:t>
      </w:r>
      <w:proofErr w:type="spellEnd"/>
      <w:r w:rsidRPr="00E52B32">
        <w:rPr>
          <w:rFonts w:ascii="Times New Roman" w:hAnsi="Times New Roman"/>
          <w:b/>
          <w:sz w:val="48"/>
          <w:szCs w:val="48"/>
          <w:lang w:val="de-DE"/>
        </w:rPr>
        <w:t xml:space="preserve"> 2022</w:t>
      </w:r>
    </w:p>
    <w:p w14:paraId="3E3D57EC" w14:textId="4D42246C" w:rsidR="00001B22" w:rsidRDefault="00001B22" w:rsidP="00001B22">
      <w:pPr>
        <w:jc w:val="center"/>
        <w:rPr>
          <w:rFonts w:ascii="Times New Roman" w:hAnsi="Times New Roman"/>
          <w:b/>
          <w:sz w:val="48"/>
          <w:szCs w:val="48"/>
        </w:rPr>
      </w:pPr>
      <w:r w:rsidRPr="00E52B32">
        <w:rPr>
          <w:rFonts w:ascii="Times New Roman" w:hAnsi="Times New Roman"/>
          <w:b/>
          <w:sz w:val="48"/>
          <w:szCs w:val="48"/>
        </w:rPr>
        <w:t>(</w:t>
      </w:r>
      <w:proofErr w:type="spellStart"/>
      <w:proofErr w:type="gramStart"/>
      <w:r w:rsidRPr="00E52B32">
        <w:rPr>
          <w:rFonts w:ascii="Times New Roman" w:hAnsi="Times New Roman"/>
          <w:b/>
          <w:sz w:val="48"/>
          <w:szCs w:val="48"/>
        </w:rPr>
        <w:t>pentru</w:t>
      </w:r>
      <w:proofErr w:type="spellEnd"/>
      <w:proofErr w:type="gramEnd"/>
      <w:r w:rsidRPr="00E52B32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</w:rPr>
        <w:t>toate</w:t>
      </w:r>
      <w:proofErr w:type="spellEnd"/>
      <w:r w:rsidRPr="00E52B32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</w:rPr>
        <w:t>specializările</w:t>
      </w:r>
      <w:proofErr w:type="spellEnd"/>
      <w:r w:rsidRPr="00E52B32">
        <w:rPr>
          <w:rFonts w:ascii="Times New Roman" w:hAnsi="Times New Roman"/>
          <w:b/>
          <w:sz w:val="48"/>
          <w:szCs w:val="48"/>
        </w:rPr>
        <w:t>)</w:t>
      </w:r>
    </w:p>
    <w:p w14:paraId="7D7C2B75" w14:textId="77777777" w:rsidR="00136AD2" w:rsidRPr="00136AD2" w:rsidRDefault="00136AD2" w:rsidP="00001B22">
      <w:pPr>
        <w:jc w:val="center"/>
        <w:rPr>
          <w:rFonts w:ascii="Times New Roman" w:hAnsi="Times New Roman"/>
          <w:bCs/>
          <w:sz w:val="16"/>
          <w:szCs w:val="16"/>
        </w:rPr>
      </w:pPr>
    </w:p>
    <w:p w14:paraId="35DE8FEF" w14:textId="77777777" w:rsidR="00001B22" w:rsidRDefault="00001B22" w:rsidP="00001B2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14:paraId="175C5C00" w14:textId="77777777" w:rsidR="00136AD2" w:rsidRDefault="00136AD2" w:rsidP="00E542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EE85AF" w14:textId="0247CBA6" w:rsidR="00E5421C" w:rsidRDefault="00E5421C" w:rsidP="00E542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LICENŢA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Teatru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Artele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Spectacolului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 xml:space="preserve">linia de studiu </w:t>
      </w:r>
      <w:r>
        <w:rPr>
          <w:rFonts w:ascii="Times New Roman" w:hAnsi="Times New Roman"/>
          <w:b/>
          <w:sz w:val="28"/>
          <w:szCs w:val="28"/>
          <w:lang w:val="ro-RO"/>
        </w:rPr>
        <w:t>română, maghiară</w:t>
      </w:r>
    </w:p>
    <w:p w14:paraId="478B6F5A" w14:textId="77777777" w:rsidR="00E5421C" w:rsidRDefault="00E5421C" w:rsidP="00E5421C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4B3BB54C" w14:textId="77777777" w:rsidR="00E5421C" w:rsidRPr="001C5D2D" w:rsidRDefault="00E5421C" w:rsidP="002376E9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Artele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Spectacolului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Actorie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) – 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linia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română</w:t>
      </w:r>
      <w:proofErr w:type="spellEnd"/>
    </w:p>
    <w:p w14:paraId="4CA70A23" w14:textId="77777777" w:rsidR="00E5421C" w:rsidRDefault="00E5421C" w:rsidP="00E5421C">
      <w:pPr>
        <w:rPr>
          <w:rFonts w:ascii="Times New Roman" w:hAnsi="Times New Roman"/>
          <w:sz w:val="16"/>
          <w:szCs w:val="16"/>
        </w:rPr>
      </w:pPr>
    </w:p>
    <w:p w14:paraId="3F3CBF46" w14:textId="029BC107" w:rsidR="00E5421C" w:rsidRDefault="00E5421C" w:rsidP="00E542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3D2C">
        <w:rPr>
          <w:rFonts w:ascii="Times New Roman" w:hAnsi="Times New Roman"/>
          <w:sz w:val="28"/>
          <w:szCs w:val="28"/>
        </w:rPr>
        <w:tab/>
      </w:r>
      <w:r w:rsidR="003E01BE">
        <w:rPr>
          <w:rFonts w:ascii="Times New Roman" w:hAnsi="Times New Roman"/>
          <w:b/>
          <w:sz w:val="28"/>
          <w:szCs w:val="28"/>
        </w:rPr>
        <w:t>29</w:t>
      </w:r>
      <w:r w:rsidR="00B43D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3D2C">
        <w:rPr>
          <w:rFonts w:ascii="Times New Roman" w:hAnsi="Times New Roman"/>
          <w:b/>
          <w:sz w:val="28"/>
          <w:szCs w:val="28"/>
        </w:rPr>
        <w:t>Iunie</w:t>
      </w:r>
      <w:proofErr w:type="spellEnd"/>
      <w:r w:rsidR="00B43D2C">
        <w:rPr>
          <w:rFonts w:ascii="Times New Roman" w:hAnsi="Times New Roman"/>
          <w:b/>
          <w:sz w:val="28"/>
          <w:szCs w:val="28"/>
        </w:rPr>
        <w:t xml:space="preserve"> </w:t>
      </w:r>
      <w:r w:rsidR="003E01BE">
        <w:rPr>
          <w:rFonts w:ascii="Times New Roman" w:hAnsi="Times New Roman"/>
          <w:b/>
          <w:sz w:val="28"/>
          <w:szCs w:val="28"/>
        </w:rPr>
        <w:t>2022</w:t>
      </w:r>
    </w:p>
    <w:p w14:paraId="3EED8D26" w14:textId="7F02D68E" w:rsidR="00E5421C" w:rsidRDefault="00E5421C" w:rsidP="00E542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A.  </w:t>
      </w:r>
      <w:proofErr w:type="spellStart"/>
      <w:r>
        <w:rPr>
          <w:rFonts w:ascii="Times New Roman" w:hAnsi="Times New Roman"/>
          <w:sz w:val="28"/>
          <w:szCs w:val="28"/>
        </w:rPr>
        <w:t>Prezentarea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C86">
        <w:rPr>
          <w:rFonts w:ascii="Times New Roman" w:hAnsi="Times New Roman"/>
          <w:sz w:val="28"/>
          <w:szCs w:val="28"/>
        </w:rPr>
        <w:t>proiectului</w:t>
      </w:r>
      <w:proofErr w:type="spellEnd"/>
      <w:r w:rsidR="003B6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C86">
        <w:rPr>
          <w:rFonts w:ascii="Times New Roman" w:hAnsi="Times New Roman"/>
          <w:sz w:val="28"/>
          <w:szCs w:val="28"/>
        </w:rPr>
        <w:t>profesional</w:t>
      </w:r>
      <w:proofErr w:type="spellEnd"/>
    </w:p>
    <w:p w14:paraId="3A4CBEF3" w14:textId="640D9344" w:rsidR="00E5421C" w:rsidRPr="005F5714" w:rsidRDefault="00E5421C" w:rsidP="00E542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B.  </w:t>
      </w:r>
      <w:proofErr w:type="spellStart"/>
      <w:r w:rsidRPr="005F5714">
        <w:rPr>
          <w:rFonts w:ascii="Times New Roman" w:hAnsi="Times New Roman"/>
          <w:sz w:val="28"/>
          <w:szCs w:val="28"/>
        </w:rPr>
        <w:t>Prezentarea</w:t>
      </w:r>
      <w:proofErr w:type="spellEnd"/>
      <w:r w:rsidRPr="005F57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714">
        <w:rPr>
          <w:rFonts w:ascii="Times New Roman" w:hAnsi="Times New Roman"/>
          <w:sz w:val="28"/>
          <w:szCs w:val="28"/>
        </w:rPr>
        <w:t>şi</w:t>
      </w:r>
      <w:proofErr w:type="spellEnd"/>
      <w:r w:rsidRPr="005F57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714">
        <w:rPr>
          <w:rFonts w:ascii="Times New Roman" w:hAnsi="Times New Roman"/>
          <w:sz w:val="28"/>
          <w:szCs w:val="28"/>
        </w:rPr>
        <w:t>susţinerea</w:t>
      </w:r>
      <w:proofErr w:type="spellEnd"/>
      <w:r w:rsidRPr="005F57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9C4" w:rsidRPr="005F5714">
        <w:rPr>
          <w:rFonts w:ascii="Times New Roman" w:hAnsi="Times New Roman"/>
          <w:sz w:val="28"/>
          <w:szCs w:val="28"/>
        </w:rPr>
        <w:t>lucrării</w:t>
      </w:r>
      <w:proofErr w:type="spellEnd"/>
      <w:r w:rsidR="006129C4" w:rsidRPr="005F571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129C4" w:rsidRPr="005F5714">
        <w:rPr>
          <w:rFonts w:ascii="Times New Roman" w:hAnsi="Times New Roman"/>
          <w:sz w:val="28"/>
          <w:szCs w:val="28"/>
        </w:rPr>
        <w:t>licență</w:t>
      </w:r>
      <w:proofErr w:type="spellEnd"/>
    </w:p>
    <w:p w14:paraId="2D464972" w14:textId="77777777" w:rsidR="00E5421C" w:rsidRPr="005F5714" w:rsidRDefault="00E5421C" w:rsidP="00E5421C">
      <w:pPr>
        <w:rPr>
          <w:rFonts w:ascii="Times New Roman" w:hAnsi="Times New Roman"/>
          <w:b/>
          <w:sz w:val="28"/>
          <w:szCs w:val="28"/>
        </w:rPr>
      </w:pPr>
    </w:p>
    <w:p w14:paraId="36822532" w14:textId="77777777" w:rsidR="00E5421C" w:rsidRPr="001C5D2D" w:rsidRDefault="00E5421C" w:rsidP="002376E9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Artele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Spectacolului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(Regie)</w:t>
      </w:r>
    </w:p>
    <w:p w14:paraId="39D9C9D4" w14:textId="77777777" w:rsidR="00E5421C" w:rsidRDefault="00E5421C" w:rsidP="00E5421C">
      <w:pPr>
        <w:rPr>
          <w:rFonts w:ascii="Times New Roman" w:hAnsi="Times New Roman"/>
          <w:sz w:val="16"/>
          <w:szCs w:val="16"/>
        </w:rPr>
      </w:pPr>
    </w:p>
    <w:p w14:paraId="73209B9C" w14:textId="34F33AF7" w:rsidR="00E5421C" w:rsidRDefault="00E5421C" w:rsidP="00E542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3D2C">
        <w:rPr>
          <w:rFonts w:ascii="Times New Roman" w:hAnsi="Times New Roman"/>
          <w:sz w:val="28"/>
          <w:szCs w:val="28"/>
        </w:rPr>
        <w:tab/>
      </w:r>
      <w:r w:rsidR="00EE5539">
        <w:rPr>
          <w:rFonts w:ascii="Times New Roman" w:hAnsi="Times New Roman"/>
          <w:b/>
          <w:sz w:val="28"/>
          <w:szCs w:val="28"/>
        </w:rPr>
        <w:t>29</w:t>
      </w:r>
      <w:r w:rsidR="00B43D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3D2C">
        <w:rPr>
          <w:rFonts w:ascii="Times New Roman" w:hAnsi="Times New Roman"/>
          <w:b/>
          <w:sz w:val="28"/>
          <w:szCs w:val="28"/>
        </w:rPr>
        <w:t>Iunie</w:t>
      </w:r>
      <w:proofErr w:type="spellEnd"/>
      <w:r w:rsidR="00B43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B43D2C">
        <w:rPr>
          <w:rFonts w:ascii="Times New Roman" w:hAnsi="Times New Roman"/>
          <w:b/>
          <w:sz w:val="28"/>
          <w:szCs w:val="28"/>
        </w:rPr>
        <w:t>2</w:t>
      </w:r>
    </w:p>
    <w:p w14:paraId="548EEB54" w14:textId="3B2E0D01" w:rsidR="00136AD2" w:rsidRDefault="00E5421C" w:rsidP="00136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A.  </w:t>
      </w:r>
      <w:proofErr w:type="spellStart"/>
      <w:r w:rsidR="00136AD2">
        <w:rPr>
          <w:rFonts w:ascii="Times New Roman" w:hAnsi="Times New Roman"/>
          <w:sz w:val="28"/>
          <w:szCs w:val="28"/>
        </w:rPr>
        <w:t>Prezentarea</w:t>
      </w:r>
      <w:proofErr w:type="spellEnd"/>
      <w:r w:rsidR="00136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AD2">
        <w:rPr>
          <w:rFonts w:ascii="Times New Roman" w:hAnsi="Times New Roman"/>
          <w:sz w:val="28"/>
          <w:szCs w:val="28"/>
        </w:rPr>
        <w:t>şi</w:t>
      </w:r>
      <w:proofErr w:type="spellEnd"/>
      <w:r w:rsidR="00136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AD2">
        <w:rPr>
          <w:rFonts w:ascii="Times New Roman" w:hAnsi="Times New Roman"/>
          <w:sz w:val="28"/>
          <w:szCs w:val="28"/>
        </w:rPr>
        <w:t>susţinerea</w:t>
      </w:r>
      <w:proofErr w:type="spellEnd"/>
      <w:r w:rsidR="00136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AD2">
        <w:rPr>
          <w:rFonts w:ascii="Times New Roman" w:hAnsi="Times New Roman"/>
          <w:sz w:val="28"/>
          <w:szCs w:val="28"/>
        </w:rPr>
        <w:t>proiectului</w:t>
      </w:r>
      <w:proofErr w:type="spellEnd"/>
      <w:r w:rsidR="00136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AD2">
        <w:rPr>
          <w:rFonts w:ascii="Times New Roman" w:hAnsi="Times New Roman"/>
          <w:sz w:val="28"/>
          <w:szCs w:val="28"/>
        </w:rPr>
        <w:t>profesional</w:t>
      </w:r>
      <w:proofErr w:type="spellEnd"/>
    </w:p>
    <w:p w14:paraId="48D77ADC" w14:textId="790C2C71" w:rsidR="00E5421C" w:rsidRPr="002376E9" w:rsidRDefault="00136AD2" w:rsidP="00136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B.  </w:t>
      </w:r>
      <w:proofErr w:type="spellStart"/>
      <w:r w:rsidRPr="002376E9">
        <w:rPr>
          <w:rFonts w:ascii="Times New Roman" w:hAnsi="Times New Roman"/>
          <w:sz w:val="28"/>
          <w:szCs w:val="28"/>
        </w:rPr>
        <w:t>Prezentarea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şi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susţinerea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lucrării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376E9">
        <w:rPr>
          <w:rFonts w:ascii="Times New Roman" w:hAnsi="Times New Roman"/>
          <w:sz w:val="28"/>
          <w:szCs w:val="28"/>
        </w:rPr>
        <w:t>licență</w:t>
      </w:r>
      <w:proofErr w:type="spellEnd"/>
    </w:p>
    <w:p w14:paraId="29F52240" w14:textId="77777777" w:rsidR="005F5714" w:rsidRPr="002376E9" w:rsidRDefault="005F5714" w:rsidP="005F571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416161E" w14:textId="5B2EB57B" w:rsidR="005F5714" w:rsidRPr="002376E9" w:rsidRDefault="005F5714" w:rsidP="002376E9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376E9">
        <w:rPr>
          <w:rFonts w:ascii="Times New Roman" w:hAnsi="Times New Roman"/>
          <w:b/>
          <w:sz w:val="28"/>
          <w:szCs w:val="28"/>
          <w:u w:val="single"/>
        </w:rPr>
        <w:t>Teatrologie</w:t>
      </w:r>
      <w:proofErr w:type="spellEnd"/>
      <w:r w:rsidRPr="002376E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376E9">
        <w:rPr>
          <w:rFonts w:ascii="Times New Roman" w:hAnsi="Times New Roman"/>
          <w:b/>
          <w:sz w:val="28"/>
          <w:szCs w:val="28"/>
          <w:u w:val="single"/>
        </w:rPr>
        <w:t>linia</w:t>
      </w:r>
      <w:proofErr w:type="spellEnd"/>
      <w:r w:rsidRPr="002376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2376E9">
        <w:rPr>
          <w:rFonts w:ascii="Times New Roman" w:hAnsi="Times New Roman"/>
          <w:b/>
          <w:sz w:val="28"/>
          <w:szCs w:val="28"/>
          <w:u w:val="single"/>
        </w:rPr>
        <w:t>română</w:t>
      </w:r>
      <w:proofErr w:type="spellEnd"/>
    </w:p>
    <w:p w14:paraId="6E5B66EB" w14:textId="77777777" w:rsidR="005F5714" w:rsidRPr="002376E9" w:rsidRDefault="005F5714" w:rsidP="005F5714">
      <w:pPr>
        <w:rPr>
          <w:rFonts w:ascii="Times New Roman" w:hAnsi="Times New Roman"/>
          <w:sz w:val="16"/>
          <w:szCs w:val="16"/>
        </w:rPr>
      </w:pPr>
    </w:p>
    <w:p w14:paraId="43884666" w14:textId="77777777" w:rsidR="005F5714" w:rsidRPr="002376E9" w:rsidRDefault="005F5714" w:rsidP="005F5714">
      <w:pPr>
        <w:rPr>
          <w:rFonts w:ascii="Times New Roman" w:hAnsi="Times New Roman"/>
          <w:b/>
          <w:sz w:val="28"/>
          <w:szCs w:val="28"/>
        </w:rPr>
      </w:pPr>
      <w:r w:rsidRPr="002376E9">
        <w:rPr>
          <w:rFonts w:ascii="Times New Roman" w:hAnsi="Times New Roman"/>
          <w:sz w:val="28"/>
          <w:szCs w:val="28"/>
        </w:rPr>
        <w:tab/>
      </w:r>
      <w:r w:rsidRPr="002376E9">
        <w:rPr>
          <w:rFonts w:ascii="Times New Roman" w:hAnsi="Times New Roman"/>
          <w:sz w:val="28"/>
          <w:szCs w:val="28"/>
        </w:rPr>
        <w:tab/>
      </w:r>
      <w:r w:rsidRPr="002376E9">
        <w:rPr>
          <w:rFonts w:ascii="Times New Roman" w:hAnsi="Times New Roman"/>
          <w:b/>
          <w:sz w:val="28"/>
          <w:szCs w:val="28"/>
        </w:rPr>
        <w:t xml:space="preserve">28 </w:t>
      </w:r>
      <w:proofErr w:type="spellStart"/>
      <w:r w:rsidRPr="002376E9">
        <w:rPr>
          <w:rFonts w:ascii="Times New Roman" w:hAnsi="Times New Roman"/>
          <w:b/>
          <w:sz w:val="28"/>
          <w:szCs w:val="28"/>
        </w:rPr>
        <w:t>Iunie</w:t>
      </w:r>
      <w:proofErr w:type="spellEnd"/>
      <w:r w:rsidRPr="002376E9">
        <w:rPr>
          <w:rFonts w:ascii="Times New Roman" w:hAnsi="Times New Roman"/>
          <w:b/>
          <w:sz w:val="28"/>
          <w:szCs w:val="28"/>
        </w:rPr>
        <w:t xml:space="preserve"> 2022</w:t>
      </w:r>
    </w:p>
    <w:p w14:paraId="5E0188CD" w14:textId="77777777" w:rsidR="005F5714" w:rsidRPr="002376E9" w:rsidRDefault="005F5714" w:rsidP="005F5714">
      <w:pPr>
        <w:rPr>
          <w:rFonts w:ascii="Times New Roman" w:hAnsi="Times New Roman"/>
          <w:sz w:val="28"/>
          <w:szCs w:val="28"/>
        </w:rPr>
      </w:pPr>
      <w:r w:rsidRPr="002376E9">
        <w:rPr>
          <w:rFonts w:ascii="Times New Roman" w:hAnsi="Times New Roman"/>
          <w:sz w:val="28"/>
          <w:szCs w:val="28"/>
        </w:rPr>
        <w:t xml:space="preserve">          </w:t>
      </w:r>
      <w:r w:rsidRPr="002376E9">
        <w:rPr>
          <w:rFonts w:ascii="Times New Roman" w:hAnsi="Times New Roman"/>
          <w:sz w:val="28"/>
          <w:szCs w:val="28"/>
        </w:rPr>
        <w:tab/>
      </w:r>
      <w:r w:rsidRPr="002376E9">
        <w:rPr>
          <w:rFonts w:ascii="Times New Roman" w:hAnsi="Times New Roman"/>
          <w:sz w:val="28"/>
          <w:szCs w:val="28"/>
        </w:rPr>
        <w:tab/>
        <w:t xml:space="preserve">A.  </w:t>
      </w:r>
      <w:proofErr w:type="spellStart"/>
      <w:r w:rsidRPr="002376E9">
        <w:rPr>
          <w:rFonts w:ascii="Times New Roman" w:hAnsi="Times New Roman"/>
          <w:sz w:val="28"/>
          <w:szCs w:val="28"/>
        </w:rPr>
        <w:t>Prezentarea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şi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susţinerea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proiectului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profesional</w:t>
      </w:r>
      <w:proofErr w:type="spellEnd"/>
    </w:p>
    <w:p w14:paraId="7BEA00D4" w14:textId="77777777" w:rsidR="005F5714" w:rsidRPr="002376E9" w:rsidRDefault="005F5714" w:rsidP="005F5714">
      <w:pPr>
        <w:rPr>
          <w:rFonts w:ascii="Times New Roman" w:hAnsi="Times New Roman"/>
          <w:sz w:val="28"/>
          <w:szCs w:val="28"/>
        </w:rPr>
      </w:pPr>
      <w:r w:rsidRPr="002376E9">
        <w:rPr>
          <w:rFonts w:ascii="Times New Roman" w:hAnsi="Times New Roman"/>
          <w:sz w:val="28"/>
          <w:szCs w:val="28"/>
        </w:rPr>
        <w:tab/>
        <w:t xml:space="preserve">         </w:t>
      </w:r>
      <w:r w:rsidRPr="002376E9">
        <w:rPr>
          <w:rFonts w:ascii="Times New Roman" w:hAnsi="Times New Roman"/>
          <w:sz w:val="28"/>
          <w:szCs w:val="28"/>
        </w:rPr>
        <w:tab/>
        <w:t xml:space="preserve">B.  </w:t>
      </w:r>
      <w:proofErr w:type="spellStart"/>
      <w:r w:rsidRPr="002376E9">
        <w:rPr>
          <w:rFonts w:ascii="Times New Roman" w:hAnsi="Times New Roman"/>
          <w:sz w:val="28"/>
          <w:szCs w:val="28"/>
        </w:rPr>
        <w:t>Prezentarea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şi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susţinerea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lucrării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376E9">
        <w:rPr>
          <w:rFonts w:ascii="Times New Roman" w:hAnsi="Times New Roman"/>
          <w:sz w:val="28"/>
          <w:szCs w:val="28"/>
        </w:rPr>
        <w:t>licență</w:t>
      </w:r>
      <w:proofErr w:type="spellEnd"/>
    </w:p>
    <w:p w14:paraId="6311D140" w14:textId="0C37A72F" w:rsidR="00136AD2" w:rsidRPr="002376E9" w:rsidRDefault="00136AD2" w:rsidP="00136AD2">
      <w:pPr>
        <w:rPr>
          <w:rFonts w:ascii="Times New Roman" w:hAnsi="Times New Roman"/>
          <w:sz w:val="28"/>
          <w:szCs w:val="28"/>
        </w:rPr>
      </w:pPr>
    </w:p>
    <w:p w14:paraId="0D911B4C" w14:textId="77777777" w:rsidR="00E5421C" w:rsidRPr="001C5D2D" w:rsidRDefault="00E5421C" w:rsidP="002376E9">
      <w:pPr>
        <w:spacing w:after="24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Artele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Spectacolului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Actorie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) – 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linia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maghiară</w:t>
      </w:r>
      <w:proofErr w:type="spellEnd"/>
    </w:p>
    <w:p w14:paraId="7498DA55" w14:textId="463F6970" w:rsidR="00E5421C" w:rsidRDefault="00E5421C" w:rsidP="00E542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3D2C">
        <w:rPr>
          <w:rFonts w:ascii="Times New Roman" w:hAnsi="Times New Roman"/>
          <w:sz w:val="28"/>
          <w:szCs w:val="28"/>
        </w:rPr>
        <w:tab/>
      </w:r>
      <w:r w:rsidR="005C1597">
        <w:rPr>
          <w:rFonts w:ascii="Times New Roman" w:hAnsi="Times New Roman"/>
          <w:b/>
          <w:sz w:val="28"/>
          <w:szCs w:val="28"/>
        </w:rPr>
        <w:t>27</w:t>
      </w:r>
      <w:r w:rsidR="00B43D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3D2C">
        <w:rPr>
          <w:rFonts w:ascii="Times New Roman" w:hAnsi="Times New Roman"/>
          <w:b/>
          <w:sz w:val="28"/>
          <w:szCs w:val="28"/>
        </w:rPr>
        <w:t>Iunie</w:t>
      </w:r>
      <w:proofErr w:type="spellEnd"/>
      <w:r w:rsidR="00B43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5C1597">
        <w:rPr>
          <w:rFonts w:ascii="Times New Roman" w:hAnsi="Times New Roman"/>
          <w:b/>
          <w:sz w:val="28"/>
          <w:szCs w:val="28"/>
        </w:rPr>
        <w:t>2</w:t>
      </w:r>
    </w:p>
    <w:p w14:paraId="10C8C88B" w14:textId="3C505264" w:rsidR="0051091C" w:rsidRDefault="00E5421C" w:rsidP="00510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A.  </w:t>
      </w:r>
      <w:proofErr w:type="spellStart"/>
      <w:r w:rsidR="0051091C">
        <w:rPr>
          <w:rFonts w:ascii="Times New Roman" w:hAnsi="Times New Roman"/>
          <w:sz w:val="28"/>
          <w:szCs w:val="28"/>
        </w:rPr>
        <w:t>Prezentarea</w:t>
      </w:r>
      <w:proofErr w:type="spellEnd"/>
      <w:r w:rsidR="00510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91C">
        <w:rPr>
          <w:rFonts w:ascii="Times New Roman" w:hAnsi="Times New Roman"/>
          <w:sz w:val="28"/>
          <w:szCs w:val="28"/>
        </w:rPr>
        <w:t>şi</w:t>
      </w:r>
      <w:proofErr w:type="spellEnd"/>
      <w:r w:rsidR="00510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91C">
        <w:rPr>
          <w:rFonts w:ascii="Times New Roman" w:hAnsi="Times New Roman"/>
          <w:sz w:val="28"/>
          <w:szCs w:val="28"/>
        </w:rPr>
        <w:t>susţinerea</w:t>
      </w:r>
      <w:proofErr w:type="spellEnd"/>
      <w:r w:rsidR="00510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91C">
        <w:rPr>
          <w:rFonts w:ascii="Times New Roman" w:hAnsi="Times New Roman"/>
          <w:sz w:val="28"/>
          <w:szCs w:val="28"/>
        </w:rPr>
        <w:t>proiectului</w:t>
      </w:r>
      <w:proofErr w:type="spellEnd"/>
      <w:r w:rsidR="00510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91C">
        <w:rPr>
          <w:rFonts w:ascii="Times New Roman" w:hAnsi="Times New Roman"/>
          <w:sz w:val="28"/>
          <w:szCs w:val="28"/>
        </w:rPr>
        <w:t>profesional</w:t>
      </w:r>
      <w:proofErr w:type="spellEnd"/>
    </w:p>
    <w:p w14:paraId="01C2428F" w14:textId="77777777" w:rsidR="0051091C" w:rsidRPr="002376E9" w:rsidRDefault="0051091C" w:rsidP="00510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B.  </w:t>
      </w:r>
      <w:proofErr w:type="spellStart"/>
      <w:r w:rsidRPr="002376E9">
        <w:rPr>
          <w:rFonts w:ascii="Times New Roman" w:hAnsi="Times New Roman"/>
          <w:sz w:val="28"/>
          <w:szCs w:val="28"/>
        </w:rPr>
        <w:t>Prezentarea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şi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susţinerea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6E9">
        <w:rPr>
          <w:rFonts w:ascii="Times New Roman" w:hAnsi="Times New Roman"/>
          <w:sz w:val="28"/>
          <w:szCs w:val="28"/>
        </w:rPr>
        <w:t>lucrării</w:t>
      </w:r>
      <w:proofErr w:type="spellEnd"/>
      <w:r w:rsidRPr="002376E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376E9">
        <w:rPr>
          <w:rFonts w:ascii="Times New Roman" w:hAnsi="Times New Roman"/>
          <w:sz w:val="28"/>
          <w:szCs w:val="28"/>
        </w:rPr>
        <w:t>licență</w:t>
      </w:r>
      <w:proofErr w:type="spellEnd"/>
    </w:p>
    <w:p w14:paraId="3EC2454B" w14:textId="1480150F" w:rsidR="00E5421C" w:rsidRDefault="00E5421C" w:rsidP="0051091C">
      <w:pPr>
        <w:rPr>
          <w:rFonts w:ascii="Times New Roman" w:hAnsi="Times New Roman"/>
          <w:b/>
          <w:sz w:val="28"/>
          <w:szCs w:val="28"/>
        </w:rPr>
      </w:pPr>
    </w:p>
    <w:p w14:paraId="3DE93247" w14:textId="77777777" w:rsidR="00E5421C" w:rsidRPr="001C5D2D" w:rsidRDefault="00E5421C" w:rsidP="002376E9">
      <w:pPr>
        <w:spacing w:after="24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Teatrologie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linia</w:t>
      </w:r>
      <w:proofErr w:type="spellEnd"/>
      <w:r w:rsidRPr="001C5D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C5D2D">
        <w:rPr>
          <w:rFonts w:ascii="Times New Roman" w:hAnsi="Times New Roman"/>
          <w:b/>
          <w:sz w:val="28"/>
          <w:szCs w:val="28"/>
          <w:u w:val="single"/>
        </w:rPr>
        <w:t>maghiară</w:t>
      </w:r>
      <w:proofErr w:type="spellEnd"/>
    </w:p>
    <w:p w14:paraId="004F8548" w14:textId="2D1976DE" w:rsidR="00E5421C" w:rsidRDefault="00E5421C" w:rsidP="00E542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3D2C">
        <w:rPr>
          <w:rFonts w:ascii="Times New Roman" w:hAnsi="Times New Roman"/>
          <w:sz w:val="28"/>
          <w:szCs w:val="28"/>
        </w:rPr>
        <w:tab/>
      </w:r>
      <w:r w:rsidRPr="00452093">
        <w:rPr>
          <w:rFonts w:ascii="Times New Roman" w:hAnsi="Times New Roman"/>
          <w:b/>
          <w:sz w:val="28"/>
          <w:szCs w:val="28"/>
        </w:rPr>
        <w:t>2</w:t>
      </w:r>
      <w:r w:rsidR="005C1597">
        <w:rPr>
          <w:rFonts w:ascii="Times New Roman" w:hAnsi="Times New Roman"/>
          <w:b/>
          <w:sz w:val="28"/>
          <w:szCs w:val="28"/>
        </w:rPr>
        <w:t>8</w:t>
      </w:r>
      <w:r w:rsidR="00B43D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3D2C">
        <w:rPr>
          <w:rFonts w:ascii="Times New Roman" w:hAnsi="Times New Roman"/>
          <w:b/>
          <w:sz w:val="28"/>
          <w:szCs w:val="28"/>
        </w:rPr>
        <w:t>Iunie</w:t>
      </w:r>
      <w:proofErr w:type="spellEnd"/>
      <w:r w:rsidR="00B43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5C1597">
        <w:rPr>
          <w:rFonts w:ascii="Times New Roman" w:hAnsi="Times New Roman"/>
          <w:b/>
          <w:sz w:val="28"/>
          <w:szCs w:val="28"/>
        </w:rPr>
        <w:t>2</w:t>
      </w:r>
    </w:p>
    <w:p w14:paraId="4DE1CB9F" w14:textId="26D875AA" w:rsidR="00DE7FE5" w:rsidRDefault="00E5421C" w:rsidP="00DE7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A.  </w:t>
      </w:r>
      <w:proofErr w:type="spellStart"/>
      <w:r w:rsidR="00DE7FE5">
        <w:rPr>
          <w:rFonts w:ascii="Times New Roman" w:hAnsi="Times New Roman"/>
          <w:sz w:val="28"/>
          <w:szCs w:val="28"/>
        </w:rPr>
        <w:t>Prezentarea</w:t>
      </w:r>
      <w:proofErr w:type="spellEnd"/>
      <w:r w:rsidR="00DE7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FE5">
        <w:rPr>
          <w:rFonts w:ascii="Times New Roman" w:hAnsi="Times New Roman"/>
          <w:sz w:val="28"/>
          <w:szCs w:val="28"/>
        </w:rPr>
        <w:t>şi</w:t>
      </w:r>
      <w:proofErr w:type="spellEnd"/>
      <w:r w:rsidR="00DE7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FE5">
        <w:rPr>
          <w:rFonts w:ascii="Times New Roman" w:hAnsi="Times New Roman"/>
          <w:sz w:val="28"/>
          <w:szCs w:val="28"/>
        </w:rPr>
        <w:t>susţinerea</w:t>
      </w:r>
      <w:proofErr w:type="spellEnd"/>
      <w:r w:rsidR="00DE7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FE5">
        <w:rPr>
          <w:rFonts w:ascii="Times New Roman" w:hAnsi="Times New Roman"/>
          <w:sz w:val="28"/>
          <w:szCs w:val="28"/>
        </w:rPr>
        <w:t>proiectului</w:t>
      </w:r>
      <w:proofErr w:type="spellEnd"/>
      <w:r w:rsidR="00DE7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FE5">
        <w:rPr>
          <w:rFonts w:ascii="Times New Roman" w:hAnsi="Times New Roman"/>
          <w:sz w:val="28"/>
          <w:szCs w:val="28"/>
        </w:rPr>
        <w:t>profesional</w:t>
      </w:r>
      <w:proofErr w:type="spellEnd"/>
    </w:p>
    <w:p w14:paraId="6A4D6F12" w14:textId="77777777" w:rsidR="00DE7FE5" w:rsidRPr="00DB5CA3" w:rsidRDefault="00DE7FE5" w:rsidP="00DE7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B.  </w:t>
      </w:r>
      <w:proofErr w:type="spellStart"/>
      <w:r w:rsidRPr="00DB5CA3">
        <w:rPr>
          <w:rFonts w:ascii="Times New Roman" w:hAnsi="Times New Roman"/>
          <w:sz w:val="28"/>
          <w:szCs w:val="28"/>
        </w:rPr>
        <w:t>Prezentarea</w:t>
      </w:r>
      <w:proofErr w:type="spellEnd"/>
      <w:r w:rsidRPr="00DB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CA3">
        <w:rPr>
          <w:rFonts w:ascii="Times New Roman" w:hAnsi="Times New Roman"/>
          <w:sz w:val="28"/>
          <w:szCs w:val="28"/>
        </w:rPr>
        <w:t>şi</w:t>
      </w:r>
      <w:proofErr w:type="spellEnd"/>
      <w:r w:rsidRPr="00DB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CA3">
        <w:rPr>
          <w:rFonts w:ascii="Times New Roman" w:hAnsi="Times New Roman"/>
          <w:sz w:val="28"/>
          <w:szCs w:val="28"/>
        </w:rPr>
        <w:t>susţinerea</w:t>
      </w:r>
      <w:proofErr w:type="spellEnd"/>
      <w:r w:rsidRPr="00DB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CA3">
        <w:rPr>
          <w:rFonts w:ascii="Times New Roman" w:hAnsi="Times New Roman"/>
          <w:sz w:val="28"/>
          <w:szCs w:val="28"/>
        </w:rPr>
        <w:t>lucrării</w:t>
      </w:r>
      <w:proofErr w:type="spellEnd"/>
      <w:r w:rsidRPr="00DB5CA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B5CA3">
        <w:rPr>
          <w:rFonts w:ascii="Times New Roman" w:hAnsi="Times New Roman"/>
          <w:sz w:val="28"/>
          <w:szCs w:val="28"/>
        </w:rPr>
        <w:t>licență</w:t>
      </w:r>
      <w:proofErr w:type="spellEnd"/>
    </w:p>
    <w:p w14:paraId="72E527E9" w14:textId="37AAFD5A" w:rsidR="00E5421C" w:rsidRDefault="00E5421C" w:rsidP="00DE7FE5">
      <w:pPr>
        <w:rPr>
          <w:rFonts w:ascii="Times New Roman" w:hAnsi="Times New Roman"/>
          <w:sz w:val="28"/>
          <w:szCs w:val="28"/>
        </w:rPr>
      </w:pPr>
    </w:p>
    <w:p w14:paraId="4A5BE649" w14:textId="77777777" w:rsidR="00B43D2C" w:rsidRDefault="00B43D2C" w:rsidP="00B43D2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14:paraId="3A308354" w14:textId="722B0554" w:rsidR="00B43D2C" w:rsidRDefault="00B43D2C" w:rsidP="00E5421C">
      <w:pPr>
        <w:rPr>
          <w:rFonts w:ascii="Times New Roman" w:hAnsi="Times New Roman"/>
          <w:sz w:val="16"/>
          <w:szCs w:val="16"/>
        </w:rPr>
      </w:pPr>
    </w:p>
    <w:p w14:paraId="60835759" w14:textId="592BA591" w:rsidR="00B43D2C" w:rsidRPr="00B43D2C" w:rsidRDefault="00B43D2C" w:rsidP="00B43D2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43D2C">
        <w:rPr>
          <w:rFonts w:ascii="Times New Roman" w:hAnsi="Times New Roman"/>
          <w:b/>
          <w:sz w:val="40"/>
          <w:szCs w:val="40"/>
          <w:u w:val="single"/>
        </w:rPr>
        <w:t>SESIUNEA DE LICENȚĂ IULIE 2022</w:t>
      </w:r>
    </w:p>
    <w:p w14:paraId="29BAE2DA" w14:textId="77777777" w:rsidR="00B43D2C" w:rsidRPr="00B43D2C" w:rsidRDefault="00B43D2C" w:rsidP="00B43D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9D7FCB" w14:textId="77777777" w:rsidR="00B43D2C" w:rsidRPr="00B43D2C" w:rsidRDefault="00B43D2C" w:rsidP="00B43D2C">
      <w:pPr>
        <w:jc w:val="center"/>
        <w:rPr>
          <w:rFonts w:ascii="Times New Roman" w:hAnsi="Times New Roman"/>
          <w:b/>
          <w:sz w:val="48"/>
          <w:szCs w:val="48"/>
        </w:rPr>
      </w:pPr>
      <w:r w:rsidRPr="00B43D2C">
        <w:rPr>
          <w:rFonts w:ascii="Times New Roman" w:hAnsi="Times New Roman"/>
          <w:b/>
          <w:sz w:val="48"/>
          <w:szCs w:val="48"/>
        </w:rPr>
        <w:t xml:space="preserve">ÎNSCRIERI: 20 </w:t>
      </w:r>
      <w:proofErr w:type="spellStart"/>
      <w:r w:rsidRPr="00B43D2C">
        <w:rPr>
          <w:rFonts w:ascii="Times New Roman" w:hAnsi="Times New Roman"/>
          <w:b/>
          <w:sz w:val="48"/>
          <w:szCs w:val="48"/>
        </w:rPr>
        <w:t>iunie</w:t>
      </w:r>
      <w:proofErr w:type="spellEnd"/>
      <w:r w:rsidRPr="00B43D2C">
        <w:rPr>
          <w:rFonts w:ascii="Times New Roman" w:hAnsi="Times New Roman"/>
          <w:b/>
          <w:sz w:val="48"/>
          <w:szCs w:val="48"/>
        </w:rPr>
        <w:t xml:space="preserve"> 2022 – 23 </w:t>
      </w:r>
      <w:proofErr w:type="spellStart"/>
      <w:r w:rsidRPr="00B43D2C">
        <w:rPr>
          <w:rFonts w:ascii="Times New Roman" w:hAnsi="Times New Roman"/>
          <w:b/>
          <w:sz w:val="48"/>
          <w:szCs w:val="48"/>
        </w:rPr>
        <w:t>iunie</w:t>
      </w:r>
      <w:proofErr w:type="spellEnd"/>
      <w:r w:rsidRPr="00B43D2C">
        <w:rPr>
          <w:rFonts w:ascii="Times New Roman" w:hAnsi="Times New Roman"/>
          <w:b/>
          <w:sz w:val="48"/>
          <w:szCs w:val="48"/>
        </w:rPr>
        <w:t xml:space="preserve"> 2022</w:t>
      </w:r>
    </w:p>
    <w:p w14:paraId="123C43E0" w14:textId="77777777" w:rsidR="00B43D2C" w:rsidRDefault="00B43D2C" w:rsidP="00B43D2C">
      <w:pPr>
        <w:jc w:val="center"/>
        <w:rPr>
          <w:rFonts w:ascii="Times New Roman" w:hAnsi="Times New Roman"/>
          <w:b/>
          <w:sz w:val="48"/>
          <w:szCs w:val="48"/>
        </w:rPr>
      </w:pPr>
      <w:r w:rsidRPr="00E52B32">
        <w:rPr>
          <w:rFonts w:ascii="Times New Roman" w:hAnsi="Times New Roman"/>
          <w:b/>
          <w:sz w:val="48"/>
          <w:szCs w:val="48"/>
        </w:rPr>
        <w:t>(</w:t>
      </w:r>
      <w:proofErr w:type="spellStart"/>
      <w:proofErr w:type="gramStart"/>
      <w:r w:rsidRPr="00E52B32">
        <w:rPr>
          <w:rFonts w:ascii="Times New Roman" w:hAnsi="Times New Roman"/>
          <w:b/>
          <w:sz w:val="48"/>
          <w:szCs w:val="48"/>
        </w:rPr>
        <w:t>pentru</w:t>
      </w:r>
      <w:proofErr w:type="spellEnd"/>
      <w:proofErr w:type="gramEnd"/>
      <w:r w:rsidRPr="00E52B32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</w:rPr>
        <w:t>toate</w:t>
      </w:r>
      <w:proofErr w:type="spellEnd"/>
      <w:r w:rsidRPr="00E52B32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E52B32">
        <w:rPr>
          <w:rFonts w:ascii="Times New Roman" w:hAnsi="Times New Roman"/>
          <w:b/>
          <w:sz w:val="48"/>
          <w:szCs w:val="48"/>
        </w:rPr>
        <w:t>specializările</w:t>
      </w:r>
      <w:proofErr w:type="spellEnd"/>
      <w:r w:rsidRPr="00E52B32">
        <w:rPr>
          <w:rFonts w:ascii="Times New Roman" w:hAnsi="Times New Roman"/>
          <w:b/>
          <w:sz w:val="48"/>
          <w:szCs w:val="48"/>
        </w:rPr>
        <w:t>)</w:t>
      </w:r>
    </w:p>
    <w:p w14:paraId="2D049389" w14:textId="77777777" w:rsidR="00B43D2C" w:rsidRPr="00136AD2" w:rsidRDefault="00B43D2C" w:rsidP="00B43D2C">
      <w:pPr>
        <w:jc w:val="center"/>
        <w:rPr>
          <w:rFonts w:ascii="Times New Roman" w:hAnsi="Times New Roman"/>
          <w:bCs/>
          <w:sz w:val="16"/>
          <w:szCs w:val="16"/>
        </w:rPr>
      </w:pPr>
    </w:p>
    <w:p w14:paraId="239CC5BA" w14:textId="77777777" w:rsidR="00B43D2C" w:rsidRDefault="00B43D2C" w:rsidP="00B43D2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14:paraId="77786338" w14:textId="77777777" w:rsidR="00B43D2C" w:rsidRDefault="00B43D2C" w:rsidP="00E5421C">
      <w:pPr>
        <w:rPr>
          <w:rFonts w:ascii="Times New Roman" w:hAnsi="Times New Roman"/>
          <w:sz w:val="16"/>
          <w:szCs w:val="16"/>
        </w:rPr>
      </w:pPr>
    </w:p>
    <w:p w14:paraId="4286CF6A" w14:textId="0E4D014D" w:rsidR="00E5421C" w:rsidRDefault="00E5421C" w:rsidP="00E5421C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 xml:space="preserve">LICENŢA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Cinematografie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Media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ro-RO"/>
        </w:rPr>
        <w:t xml:space="preserve"> linia de studiu </w:t>
      </w:r>
    </w:p>
    <w:p w14:paraId="48CFE502" w14:textId="4E2033D3" w:rsidR="00E5421C" w:rsidRPr="002F410D" w:rsidRDefault="00B43D2C" w:rsidP="00E5421C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r</w:t>
      </w:r>
      <w:r w:rsidR="00E5421C">
        <w:rPr>
          <w:rFonts w:ascii="Times New Roman" w:hAnsi="Times New Roman"/>
          <w:b/>
          <w:sz w:val="28"/>
          <w:szCs w:val="28"/>
          <w:lang w:val="ro-RO"/>
        </w:rPr>
        <w:t>omână</w:t>
      </w:r>
      <w:r w:rsidR="009F4D87">
        <w:rPr>
          <w:rFonts w:ascii="Times New Roman" w:hAnsi="Times New Roman"/>
          <w:b/>
          <w:sz w:val="28"/>
          <w:szCs w:val="28"/>
          <w:lang w:val="ro-RO"/>
        </w:rPr>
        <w:t>, maghiară</w:t>
      </w:r>
      <w:r w:rsidR="00E5421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14:paraId="6A914CD9" w14:textId="77777777" w:rsidR="00E5421C" w:rsidRDefault="00E5421C" w:rsidP="00E5421C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02AFD483" w14:textId="5BE8026D" w:rsidR="00BE18CF" w:rsidRPr="001C5D2D" w:rsidRDefault="00BE18CF" w:rsidP="002376E9">
      <w:pPr>
        <w:spacing w:after="240"/>
        <w:jc w:val="center"/>
        <w:rPr>
          <w:rFonts w:ascii="Times New Roman" w:hAnsi="Times New Roman"/>
          <w:bCs/>
          <w:color w:val="FF0000"/>
          <w:sz w:val="28"/>
          <w:szCs w:val="28"/>
          <w:u w:val="single"/>
          <w:lang w:val="ro-RO"/>
        </w:rPr>
      </w:pPr>
      <w:r w:rsidRPr="001C5D2D">
        <w:rPr>
          <w:rFonts w:ascii="Times New Roman" w:hAnsi="Times New Roman"/>
          <w:b/>
          <w:sz w:val="28"/>
          <w:szCs w:val="28"/>
          <w:u w:val="single"/>
          <w:lang w:val="ro-RO"/>
        </w:rPr>
        <w:t>Cinematografie, Fotografie, Media (</w:t>
      </w:r>
      <w:r w:rsidRPr="001C5D2D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o-RO"/>
        </w:rPr>
        <w:t>Regie de film și TV, Imagine de film și TV, Multimedia: sunet-montaj</w:t>
      </w:r>
      <w:r w:rsidRPr="001C5D2D">
        <w:rPr>
          <w:rFonts w:ascii="Times New Roman" w:hAnsi="Times New Roman"/>
          <w:b/>
          <w:sz w:val="28"/>
          <w:szCs w:val="28"/>
          <w:u w:val="single"/>
          <w:lang w:val="ro-RO"/>
        </w:rPr>
        <w:t>) – linia română</w:t>
      </w:r>
    </w:p>
    <w:p w14:paraId="46DC6322" w14:textId="77777777" w:rsidR="00DB5CA3" w:rsidRDefault="006B3CF1" w:rsidP="00DB5CA3">
      <w:pPr>
        <w:ind w:left="720" w:firstLine="72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30</w:t>
      </w:r>
      <w:r w:rsidR="00A4309D">
        <w:rPr>
          <w:rFonts w:ascii="Times New Roman" w:hAnsi="Times New Roman"/>
          <w:b/>
          <w:sz w:val="28"/>
          <w:szCs w:val="28"/>
          <w:lang w:val="ro-RO"/>
        </w:rPr>
        <w:t xml:space="preserve"> Iunie </w:t>
      </w:r>
      <w:r w:rsidR="00E5421C" w:rsidRPr="002F410D">
        <w:rPr>
          <w:rFonts w:ascii="Times New Roman" w:hAnsi="Times New Roman"/>
          <w:b/>
          <w:sz w:val="28"/>
          <w:szCs w:val="28"/>
          <w:lang w:val="ro-RO"/>
        </w:rPr>
        <w:t>202</w:t>
      </w:r>
      <w:r>
        <w:rPr>
          <w:rFonts w:ascii="Times New Roman" w:hAnsi="Times New Roman"/>
          <w:b/>
          <w:sz w:val="28"/>
          <w:szCs w:val="28"/>
          <w:lang w:val="ro-RO"/>
        </w:rPr>
        <w:t>2</w:t>
      </w:r>
    </w:p>
    <w:p w14:paraId="0D1F2BE1" w14:textId="0FFBB85C" w:rsidR="001C5D2D" w:rsidRDefault="00E5421C" w:rsidP="00DB5CA3">
      <w:pPr>
        <w:ind w:left="720" w:firstLine="720"/>
        <w:rPr>
          <w:rFonts w:ascii="Times New Roman" w:hAnsi="Times New Roman"/>
          <w:sz w:val="28"/>
          <w:szCs w:val="28"/>
          <w:lang w:val="ro-RO"/>
        </w:rPr>
      </w:pPr>
      <w:r w:rsidRPr="002F410D">
        <w:rPr>
          <w:rFonts w:ascii="Times New Roman" w:hAnsi="Times New Roman"/>
          <w:sz w:val="28"/>
          <w:szCs w:val="28"/>
          <w:lang w:val="ro-RO"/>
        </w:rPr>
        <w:t xml:space="preserve">A.  </w:t>
      </w:r>
      <w:r w:rsidR="002D40BF">
        <w:rPr>
          <w:rFonts w:ascii="Times New Roman" w:hAnsi="Times New Roman"/>
          <w:sz w:val="28"/>
          <w:szCs w:val="28"/>
          <w:lang w:val="ro-RO"/>
        </w:rPr>
        <w:t>E</w:t>
      </w:r>
      <w:r w:rsidR="00E242D6" w:rsidRPr="00E242D6">
        <w:rPr>
          <w:rFonts w:ascii="Times New Roman" w:hAnsi="Times New Roman"/>
          <w:sz w:val="28"/>
          <w:szCs w:val="28"/>
          <w:lang w:val="ro-RO"/>
        </w:rPr>
        <w:t>valuarea cunoștințelor fundamentale și de specialitate</w:t>
      </w:r>
    </w:p>
    <w:p w14:paraId="26A722A0" w14:textId="4A4D28B3" w:rsidR="00E5421C" w:rsidRDefault="00E5421C" w:rsidP="001C5D2D">
      <w:pPr>
        <w:ind w:left="720" w:firstLine="720"/>
        <w:rPr>
          <w:rFonts w:ascii="Times New Roman" w:hAnsi="Times New Roman"/>
          <w:sz w:val="28"/>
          <w:szCs w:val="28"/>
          <w:lang w:val="ro-RO"/>
        </w:rPr>
      </w:pPr>
      <w:r w:rsidRPr="002F410D">
        <w:rPr>
          <w:rFonts w:ascii="Times New Roman" w:hAnsi="Times New Roman"/>
          <w:sz w:val="28"/>
          <w:szCs w:val="28"/>
          <w:lang w:val="ro-RO"/>
        </w:rPr>
        <w:t xml:space="preserve">B.  </w:t>
      </w:r>
      <w:r w:rsidR="002D40BF">
        <w:rPr>
          <w:rFonts w:ascii="Times New Roman" w:hAnsi="Times New Roman"/>
          <w:sz w:val="28"/>
          <w:szCs w:val="28"/>
          <w:lang w:val="ro-RO"/>
        </w:rPr>
        <w:t>P</w:t>
      </w:r>
      <w:r w:rsidR="002D40BF" w:rsidRPr="002D40BF">
        <w:rPr>
          <w:rFonts w:ascii="Times New Roman" w:hAnsi="Times New Roman"/>
          <w:sz w:val="28"/>
          <w:szCs w:val="28"/>
          <w:lang w:val="ro-RO"/>
        </w:rPr>
        <w:t>rezentarea și susținerea lucrării de licenț</w:t>
      </w:r>
      <w:r w:rsidR="002D40BF">
        <w:rPr>
          <w:rFonts w:ascii="Times New Roman" w:hAnsi="Times New Roman"/>
          <w:sz w:val="28"/>
          <w:szCs w:val="28"/>
          <w:lang w:val="ro-RO"/>
        </w:rPr>
        <w:t>ă</w:t>
      </w:r>
    </w:p>
    <w:p w14:paraId="4D5A7F02" w14:textId="77777777" w:rsidR="003935A6" w:rsidRPr="001C5D2D" w:rsidRDefault="003935A6" w:rsidP="003935A6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23C74E83" w14:textId="77777777" w:rsidR="003935A6" w:rsidRPr="009F4D87" w:rsidRDefault="003935A6" w:rsidP="002376E9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9F4D87">
        <w:rPr>
          <w:rFonts w:ascii="Times New Roman" w:hAnsi="Times New Roman"/>
          <w:b/>
          <w:sz w:val="28"/>
          <w:szCs w:val="28"/>
          <w:u w:val="single"/>
          <w:lang w:val="ro-RO"/>
        </w:rPr>
        <w:t>Filmologie – linia română</w:t>
      </w:r>
    </w:p>
    <w:p w14:paraId="02BAA0D2" w14:textId="159B2ECC" w:rsidR="003935A6" w:rsidRPr="001C5D2D" w:rsidRDefault="003935A6" w:rsidP="00B43D2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1C5D2D">
        <w:rPr>
          <w:rFonts w:ascii="Times New Roman" w:hAnsi="Times New Roman"/>
          <w:b/>
          <w:sz w:val="28"/>
          <w:szCs w:val="28"/>
          <w:lang w:val="de-DE"/>
        </w:rPr>
        <w:t>Iunie</w:t>
      </w:r>
      <w:proofErr w:type="spellEnd"/>
      <w:r w:rsidRPr="001C5D2D">
        <w:rPr>
          <w:rFonts w:ascii="Times New Roman" w:hAnsi="Times New Roman"/>
          <w:b/>
          <w:sz w:val="28"/>
          <w:szCs w:val="28"/>
          <w:lang w:val="de-DE"/>
        </w:rPr>
        <w:t xml:space="preserve"> 202</w:t>
      </w:r>
      <w:r w:rsidR="00AF304E" w:rsidRPr="001C5D2D">
        <w:rPr>
          <w:rFonts w:ascii="Times New Roman" w:hAnsi="Times New Roman"/>
          <w:b/>
          <w:sz w:val="28"/>
          <w:szCs w:val="28"/>
          <w:lang w:val="de-DE"/>
        </w:rPr>
        <w:t>2</w:t>
      </w:r>
    </w:p>
    <w:p w14:paraId="3BE8B8DB" w14:textId="34A713C4" w:rsidR="00B43D2C" w:rsidRPr="00B43D2C" w:rsidRDefault="00B43D2C" w:rsidP="00DB5CA3">
      <w:pPr>
        <w:rPr>
          <w:rFonts w:ascii="Times New Roman" w:hAnsi="Times New Roman"/>
          <w:sz w:val="28"/>
          <w:szCs w:val="28"/>
          <w:lang w:val="ro-RO"/>
        </w:rPr>
      </w:pPr>
      <w:r w:rsidRPr="00B43D2C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DB5CA3">
        <w:rPr>
          <w:rFonts w:ascii="Times New Roman" w:hAnsi="Times New Roman"/>
          <w:sz w:val="28"/>
          <w:szCs w:val="28"/>
          <w:lang w:val="ro-RO"/>
        </w:rPr>
        <w:tab/>
      </w:r>
      <w:r w:rsidR="00DB5CA3">
        <w:rPr>
          <w:rFonts w:ascii="Times New Roman" w:hAnsi="Times New Roman"/>
          <w:sz w:val="28"/>
          <w:szCs w:val="28"/>
          <w:lang w:val="ro-RO"/>
        </w:rPr>
        <w:tab/>
      </w:r>
      <w:r w:rsidRPr="00B43D2C">
        <w:rPr>
          <w:rFonts w:ascii="Times New Roman" w:hAnsi="Times New Roman"/>
          <w:sz w:val="28"/>
          <w:szCs w:val="28"/>
          <w:lang w:val="ro-RO"/>
        </w:rPr>
        <w:t>A.  Evaluarea cunoștințelor fundamentale și de specialitate</w:t>
      </w:r>
    </w:p>
    <w:p w14:paraId="6A087DC7" w14:textId="77777777" w:rsidR="00B43D2C" w:rsidRPr="00B43D2C" w:rsidRDefault="00B43D2C" w:rsidP="00B43D2C">
      <w:pPr>
        <w:ind w:left="1440"/>
        <w:rPr>
          <w:rFonts w:ascii="Times New Roman" w:hAnsi="Times New Roman"/>
          <w:sz w:val="28"/>
          <w:szCs w:val="28"/>
          <w:lang w:val="ro-RO"/>
        </w:rPr>
      </w:pPr>
      <w:r w:rsidRPr="00B43D2C">
        <w:rPr>
          <w:rFonts w:ascii="Times New Roman" w:hAnsi="Times New Roman"/>
          <w:sz w:val="28"/>
          <w:szCs w:val="28"/>
          <w:lang w:val="ro-RO"/>
        </w:rPr>
        <w:t>B.  Prezentarea și susținerea lucrării de licență</w:t>
      </w:r>
    </w:p>
    <w:p w14:paraId="15BDA89B" w14:textId="77777777" w:rsidR="003935A6" w:rsidRPr="00B43D2C" w:rsidRDefault="003935A6" w:rsidP="003935A6">
      <w:pPr>
        <w:ind w:left="1560" w:hanging="426"/>
        <w:rPr>
          <w:rFonts w:ascii="Times New Roman" w:hAnsi="Times New Roman"/>
          <w:sz w:val="28"/>
          <w:szCs w:val="28"/>
          <w:lang w:val="ro-RO"/>
        </w:rPr>
      </w:pPr>
    </w:p>
    <w:p w14:paraId="759D5F36" w14:textId="6B7B2994" w:rsidR="00A4309D" w:rsidRPr="00B43D2C" w:rsidRDefault="00A4309D" w:rsidP="002376E9">
      <w:pPr>
        <w:spacing w:after="24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B43D2C">
        <w:rPr>
          <w:rFonts w:ascii="Times New Roman" w:hAnsi="Times New Roman"/>
          <w:b/>
          <w:sz w:val="28"/>
          <w:szCs w:val="28"/>
          <w:u w:val="single"/>
          <w:lang w:val="ro-RO"/>
        </w:rPr>
        <w:t>Cinematografie, Fotografie, Media</w:t>
      </w:r>
      <w:r w:rsidR="005F5714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</w:t>
      </w:r>
      <w:r w:rsidR="005F5714" w:rsidRPr="001C5D2D">
        <w:rPr>
          <w:rFonts w:ascii="Times New Roman" w:hAnsi="Times New Roman"/>
          <w:b/>
          <w:sz w:val="28"/>
          <w:szCs w:val="28"/>
          <w:u w:val="single"/>
          <w:lang w:val="ro-RO"/>
        </w:rPr>
        <w:t>(</w:t>
      </w:r>
      <w:r w:rsidR="005F5714" w:rsidRPr="001C5D2D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o-RO"/>
        </w:rPr>
        <w:t>Regie de film și TV, Imagine de film și TV, Multimedia: sunet-montaj</w:t>
      </w:r>
      <w:r w:rsidR="005F5714" w:rsidRPr="001C5D2D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) </w:t>
      </w:r>
      <w:r w:rsidRPr="00B43D2C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– linia maghiară</w:t>
      </w:r>
    </w:p>
    <w:p w14:paraId="0FB4ECD3" w14:textId="508DCE57" w:rsidR="00A4309D" w:rsidRPr="00B43D2C" w:rsidRDefault="00A4309D" w:rsidP="00A4309D">
      <w:pPr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B43D2C">
        <w:rPr>
          <w:rFonts w:ascii="Times New Roman" w:hAnsi="Times New Roman"/>
          <w:b/>
          <w:color w:val="FF0000"/>
          <w:sz w:val="28"/>
          <w:szCs w:val="28"/>
          <w:lang w:val="ro-RO"/>
        </w:rPr>
        <w:tab/>
      </w:r>
      <w:r w:rsidR="00B43D2C">
        <w:rPr>
          <w:rFonts w:ascii="Times New Roman" w:hAnsi="Times New Roman"/>
          <w:b/>
          <w:color w:val="FF0000"/>
          <w:sz w:val="28"/>
          <w:szCs w:val="28"/>
          <w:lang w:val="ro-RO"/>
        </w:rPr>
        <w:tab/>
      </w:r>
      <w:r w:rsidR="00837113">
        <w:rPr>
          <w:rFonts w:ascii="Times New Roman" w:hAnsi="Times New Roman"/>
          <w:b/>
          <w:sz w:val="28"/>
          <w:szCs w:val="28"/>
          <w:lang w:val="ro-RO"/>
        </w:rPr>
        <w:t>30</w:t>
      </w:r>
      <w:r w:rsidRPr="00B43D2C">
        <w:rPr>
          <w:rFonts w:ascii="Times New Roman" w:hAnsi="Times New Roman"/>
          <w:b/>
          <w:sz w:val="28"/>
          <w:szCs w:val="28"/>
          <w:lang w:val="ro-RO"/>
        </w:rPr>
        <w:t xml:space="preserve"> Iunie 2022</w:t>
      </w:r>
    </w:p>
    <w:p w14:paraId="41957361" w14:textId="77777777" w:rsidR="00B43D2C" w:rsidRPr="00B43D2C" w:rsidRDefault="00B43D2C" w:rsidP="00B43D2C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A.  Evaluarea cunoștințelor fundamentale și de specialitate</w:t>
      </w:r>
    </w:p>
    <w:p w14:paraId="176C5300" w14:textId="1D783099" w:rsidR="003935A6" w:rsidRPr="002376E9" w:rsidRDefault="00B43D2C" w:rsidP="00B43D2C">
      <w:pPr>
        <w:ind w:left="720" w:firstLine="720"/>
        <w:rPr>
          <w:rFonts w:ascii="Times New Roman" w:hAnsi="Times New Roman"/>
          <w:b/>
          <w:sz w:val="28"/>
          <w:szCs w:val="28"/>
          <w:lang w:val="ro-RO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B.  Prezentarea și susținerea lucrării de licență</w:t>
      </w:r>
    </w:p>
    <w:p w14:paraId="31B8DB87" w14:textId="77777777" w:rsidR="003935A6" w:rsidRPr="002376E9" w:rsidRDefault="003935A6" w:rsidP="003935A6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147378A5" w14:textId="229A2B9A" w:rsidR="003935A6" w:rsidRPr="002376E9" w:rsidRDefault="003935A6" w:rsidP="00F361B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376E9">
        <w:rPr>
          <w:rFonts w:ascii="Times New Roman" w:hAnsi="Times New Roman"/>
          <w:b/>
          <w:sz w:val="28"/>
          <w:szCs w:val="28"/>
          <w:lang w:val="ro-RO"/>
        </w:rPr>
        <w:t>*Absolvenții Universității din Craiova:</w:t>
      </w:r>
    </w:p>
    <w:p w14:paraId="2CE80053" w14:textId="77777777" w:rsidR="003935A6" w:rsidRPr="009F4D87" w:rsidRDefault="003935A6" w:rsidP="002376E9">
      <w:pPr>
        <w:spacing w:after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D87">
        <w:rPr>
          <w:rFonts w:ascii="Times New Roman" w:hAnsi="Times New Roman"/>
          <w:b/>
          <w:sz w:val="28"/>
          <w:szCs w:val="28"/>
          <w:u w:val="single"/>
        </w:rPr>
        <w:t>Cinematografie</w:t>
      </w:r>
      <w:proofErr w:type="spellEnd"/>
      <w:r w:rsidRPr="009F4D87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9F4D87">
        <w:rPr>
          <w:rFonts w:ascii="Times New Roman" w:hAnsi="Times New Roman"/>
          <w:b/>
          <w:sz w:val="28"/>
          <w:szCs w:val="28"/>
          <w:u w:val="single"/>
        </w:rPr>
        <w:t>Fotografie</w:t>
      </w:r>
      <w:proofErr w:type="spellEnd"/>
      <w:r w:rsidRPr="009F4D87">
        <w:rPr>
          <w:rFonts w:ascii="Times New Roman" w:hAnsi="Times New Roman"/>
          <w:b/>
          <w:sz w:val="28"/>
          <w:szCs w:val="28"/>
          <w:u w:val="single"/>
        </w:rPr>
        <w:t>, Media</w:t>
      </w:r>
      <w:r w:rsidRPr="009F4D87">
        <w:rPr>
          <w:b/>
          <w:bCs/>
          <w:i/>
          <w:iCs/>
          <w:sz w:val="28"/>
          <w:szCs w:val="28"/>
          <w:u w:val="single"/>
          <w:lang w:val="ro-RO"/>
        </w:rPr>
        <w:t xml:space="preserve"> </w:t>
      </w:r>
      <w:r w:rsidRPr="009F4D8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o-RO"/>
        </w:rPr>
        <w:t xml:space="preserve">(Comunicare audiovizuală: scenaristică, publicitate-media) </w:t>
      </w:r>
      <w:r w:rsidRPr="009F4D87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proofErr w:type="spellStart"/>
      <w:r w:rsidRPr="009F4D87">
        <w:rPr>
          <w:rFonts w:ascii="Times New Roman" w:hAnsi="Times New Roman"/>
          <w:b/>
          <w:sz w:val="28"/>
          <w:szCs w:val="28"/>
          <w:u w:val="single"/>
        </w:rPr>
        <w:t>linia</w:t>
      </w:r>
      <w:proofErr w:type="spellEnd"/>
      <w:r w:rsidRPr="009F4D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F4D87">
        <w:rPr>
          <w:rFonts w:ascii="Times New Roman" w:hAnsi="Times New Roman"/>
          <w:b/>
          <w:sz w:val="28"/>
          <w:szCs w:val="28"/>
          <w:u w:val="single"/>
        </w:rPr>
        <w:t>română</w:t>
      </w:r>
      <w:proofErr w:type="spellEnd"/>
    </w:p>
    <w:p w14:paraId="15DCA0E8" w14:textId="3DA7F5BB" w:rsidR="003935A6" w:rsidRPr="008B609F" w:rsidRDefault="003935A6" w:rsidP="003935A6">
      <w:pP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="00B43D2C">
        <w:rPr>
          <w:rFonts w:ascii="Times New Roman" w:hAnsi="Times New Roman"/>
          <w:bCs/>
          <w:color w:val="FF0000"/>
          <w:sz w:val="16"/>
          <w:szCs w:val="16"/>
        </w:rPr>
        <w:tab/>
      </w:r>
      <w:r w:rsidRPr="000A2796">
        <w:rPr>
          <w:rFonts w:ascii="Times New Roman" w:hAnsi="Times New Roman"/>
          <w:b/>
          <w:sz w:val="28"/>
          <w:szCs w:val="28"/>
        </w:rPr>
        <w:t>0</w:t>
      </w:r>
      <w:r w:rsidR="00A4309D">
        <w:rPr>
          <w:rFonts w:ascii="Times New Roman" w:hAnsi="Times New Roman"/>
          <w:b/>
          <w:sz w:val="28"/>
          <w:szCs w:val="28"/>
        </w:rPr>
        <w:t>1</w:t>
      </w:r>
      <w:r w:rsidRPr="000A27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2796">
        <w:rPr>
          <w:rFonts w:ascii="Times New Roman" w:hAnsi="Times New Roman"/>
          <w:b/>
          <w:sz w:val="28"/>
          <w:szCs w:val="28"/>
        </w:rPr>
        <w:t>Iulie</w:t>
      </w:r>
      <w:proofErr w:type="spellEnd"/>
      <w:r w:rsidRPr="000A2796">
        <w:rPr>
          <w:rFonts w:ascii="Times New Roman" w:hAnsi="Times New Roman"/>
          <w:b/>
          <w:sz w:val="28"/>
          <w:szCs w:val="28"/>
        </w:rPr>
        <w:t xml:space="preserve"> 202</w:t>
      </w:r>
      <w:r w:rsidR="00B43D2C">
        <w:rPr>
          <w:rFonts w:ascii="Times New Roman" w:hAnsi="Times New Roman"/>
          <w:b/>
          <w:sz w:val="28"/>
          <w:szCs w:val="28"/>
        </w:rPr>
        <w:t>2</w:t>
      </w:r>
    </w:p>
    <w:p w14:paraId="4C1592F6" w14:textId="5BEB4DDB" w:rsidR="003935A6" w:rsidRPr="00B43D2C" w:rsidRDefault="00B43D2C" w:rsidP="00B43D2C">
      <w:pPr>
        <w:ind w:left="108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A4309D" w:rsidRPr="00B43D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E</w:t>
      </w:r>
      <w:r w:rsidR="003935A6" w:rsidRPr="00B43D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valuarea cunoștințelor fundamentale și de specialitate</w:t>
      </w:r>
    </w:p>
    <w:p w14:paraId="78BF37ED" w14:textId="2ADC5730" w:rsidR="00257195" w:rsidRPr="00E5421C" w:rsidRDefault="00B43D2C" w:rsidP="00B43D2C">
      <w:pPr>
        <w:ind w:left="1080" w:firstLine="360"/>
        <w:jc w:val="both"/>
        <w:textAlignment w:val="baseline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B. </w:t>
      </w:r>
      <w:r w:rsidR="00A4309D" w:rsidRPr="00B43D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</w:t>
      </w:r>
      <w:r w:rsidR="003935A6" w:rsidRPr="00B43D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rezentarea și susținerea lucrării de licență</w:t>
      </w:r>
    </w:p>
    <w:sectPr w:rsidR="00257195" w:rsidRPr="00E5421C" w:rsidSect="00B43D2C">
      <w:headerReference w:type="default" r:id="rId7"/>
      <w:pgSz w:w="11906" w:h="16838"/>
      <w:pgMar w:top="1134" w:right="1134" w:bottom="90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462A" w14:textId="77777777" w:rsidR="00A250BF" w:rsidRDefault="00A250BF" w:rsidP="004A5A10">
      <w:r>
        <w:separator/>
      </w:r>
    </w:p>
  </w:endnote>
  <w:endnote w:type="continuationSeparator" w:id="0">
    <w:p w14:paraId="41915E5A" w14:textId="77777777" w:rsidR="00A250BF" w:rsidRDefault="00A250BF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F217" w14:textId="77777777" w:rsidR="00A250BF" w:rsidRDefault="00A250BF" w:rsidP="004A5A10">
      <w:r>
        <w:separator/>
      </w:r>
    </w:p>
  </w:footnote>
  <w:footnote w:type="continuationSeparator" w:id="0">
    <w:p w14:paraId="386C4403" w14:textId="77777777" w:rsidR="00A250BF" w:rsidRDefault="00A250BF" w:rsidP="004A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08798E52">
          <wp:extent cx="6120122" cy="761840"/>
          <wp:effectExtent l="0" t="0" r="190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22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</w:t>
    </w:r>
    <w:proofErr w:type="spellStart"/>
    <w:r w:rsidR="00A307D8" w:rsidRPr="00A307D8">
      <w:rPr>
        <w:color w:val="171717" w:themeColor="background2" w:themeShade="1A"/>
        <w:sz w:val="18"/>
        <w:szCs w:val="18"/>
      </w:rPr>
      <w:t>Kogălniceanu</w:t>
    </w:r>
    <w:proofErr w:type="spellEnd"/>
    <w:r w:rsidR="00A307D8" w:rsidRPr="00A307D8">
      <w:rPr>
        <w:color w:val="171717" w:themeColor="background2" w:themeShade="1A"/>
        <w:sz w:val="18"/>
        <w:szCs w:val="18"/>
      </w:rPr>
      <w:t xml:space="preserve">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72227817" w14:textId="7EE5A4D7" w:rsidR="004A5A10" w:rsidRPr="00801D5C" w:rsidRDefault="00A307D8" w:rsidP="00A307D8">
    <w:pPr>
      <w:pStyle w:val="Header"/>
      <w:jc w:val="right"/>
      <w:rPr>
        <w:sz w:val="18"/>
        <w:szCs w:val="18"/>
        <w:lang w:val="de-DE"/>
      </w:rPr>
    </w:pPr>
    <w:r w:rsidRPr="00801D5C">
      <w:rPr>
        <w:color w:val="171717" w:themeColor="background2" w:themeShade="1A"/>
        <w:sz w:val="18"/>
        <w:szCs w:val="18"/>
        <w:lang w:val="de-DE"/>
      </w:rPr>
      <w:t>Tel: +40 264 590 066, +40 264 405 357</w:t>
    </w:r>
    <w:r w:rsidRPr="00801D5C">
      <w:rPr>
        <w:color w:val="171717" w:themeColor="background2" w:themeShade="1A"/>
        <w:sz w:val="18"/>
        <w:szCs w:val="18"/>
        <w:lang w:val="de-DE"/>
      </w:rPr>
      <w:br/>
    </w:r>
    <w:proofErr w:type="spellStart"/>
    <w:r w:rsidRPr="00801D5C">
      <w:rPr>
        <w:color w:val="171717" w:themeColor="background2" w:themeShade="1A"/>
        <w:sz w:val="18"/>
        <w:szCs w:val="18"/>
        <w:lang w:val="de-DE"/>
      </w:rPr>
      <w:t>E-mail</w:t>
    </w:r>
    <w:proofErr w:type="spellEnd"/>
    <w:r w:rsidRPr="00801D5C">
      <w:rPr>
        <w:color w:val="171717" w:themeColor="background2" w:themeShade="1A"/>
        <w:sz w:val="18"/>
        <w:szCs w:val="18"/>
        <w:lang w:val="de-DE"/>
      </w:rPr>
      <w:t>: secretariat.teatrufilm@ubbcluj.ro</w:t>
    </w:r>
    <w:r w:rsidRPr="00801D5C">
      <w:rPr>
        <w:color w:val="171717" w:themeColor="background2" w:themeShade="1A"/>
        <w:sz w:val="18"/>
        <w:szCs w:val="18"/>
        <w:lang w:val="de-DE"/>
      </w:rPr>
      <w:br/>
      <w:t>Web: www.teatrufilm.ubbcluj.ro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2305"/>
    <w:multiLevelType w:val="hybridMultilevel"/>
    <w:tmpl w:val="F67A64C2"/>
    <w:lvl w:ilvl="0" w:tplc="D0DAB1F6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46005"/>
    <w:multiLevelType w:val="hybridMultilevel"/>
    <w:tmpl w:val="0E1A40C4"/>
    <w:lvl w:ilvl="0" w:tplc="10EC7536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B50A9D"/>
    <w:multiLevelType w:val="hybridMultilevel"/>
    <w:tmpl w:val="F67A64C2"/>
    <w:lvl w:ilvl="0" w:tplc="D0DAB1F6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CE3FB1"/>
    <w:multiLevelType w:val="hybridMultilevel"/>
    <w:tmpl w:val="11F8A1B6"/>
    <w:lvl w:ilvl="0" w:tplc="2F8A34C6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90194C"/>
    <w:multiLevelType w:val="hybridMultilevel"/>
    <w:tmpl w:val="F67A64C2"/>
    <w:lvl w:ilvl="0" w:tplc="D0DAB1F6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E64609"/>
    <w:multiLevelType w:val="hybridMultilevel"/>
    <w:tmpl w:val="958466A2"/>
    <w:lvl w:ilvl="0" w:tplc="6C5434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655512"/>
    <w:multiLevelType w:val="multilevel"/>
    <w:tmpl w:val="DB921C7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2342C0"/>
    <w:multiLevelType w:val="hybridMultilevel"/>
    <w:tmpl w:val="F5322280"/>
    <w:lvl w:ilvl="0" w:tplc="F6CEF5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47765861">
    <w:abstractNumId w:val="6"/>
  </w:num>
  <w:num w:numId="2" w16cid:durableId="1393306262">
    <w:abstractNumId w:val="4"/>
  </w:num>
  <w:num w:numId="3" w16cid:durableId="1832259606">
    <w:abstractNumId w:val="2"/>
  </w:num>
  <w:num w:numId="4" w16cid:durableId="1447039709">
    <w:abstractNumId w:val="3"/>
  </w:num>
  <w:num w:numId="5" w16cid:durableId="1825470875">
    <w:abstractNumId w:val="0"/>
  </w:num>
  <w:num w:numId="6" w16cid:durableId="1993560449">
    <w:abstractNumId w:val="1"/>
  </w:num>
  <w:num w:numId="7" w16cid:durableId="427774994">
    <w:abstractNumId w:val="7"/>
  </w:num>
  <w:num w:numId="8" w16cid:durableId="166139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22"/>
    <w:rsid w:val="00001B4E"/>
    <w:rsid w:val="00070E5A"/>
    <w:rsid w:val="000920B7"/>
    <w:rsid w:val="000A7633"/>
    <w:rsid w:val="000B6929"/>
    <w:rsid w:val="000D309B"/>
    <w:rsid w:val="00132CA9"/>
    <w:rsid w:val="00136AD2"/>
    <w:rsid w:val="001C2DDB"/>
    <w:rsid w:val="001C5D2D"/>
    <w:rsid w:val="001E39B2"/>
    <w:rsid w:val="002376E9"/>
    <w:rsid w:val="00240C61"/>
    <w:rsid w:val="00242DB4"/>
    <w:rsid w:val="002539F7"/>
    <w:rsid w:val="00257195"/>
    <w:rsid w:val="002B35CB"/>
    <w:rsid w:val="002B4E38"/>
    <w:rsid w:val="002D40BF"/>
    <w:rsid w:val="00320D26"/>
    <w:rsid w:val="003935A6"/>
    <w:rsid w:val="003B25F2"/>
    <w:rsid w:val="003B4EDE"/>
    <w:rsid w:val="003B6C86"/>
    <w:rsid w:val="003D210C"/>
    <w:rsid w:val="003E01BE"/>
    <w:rsid w:val="00477C06"/>
    <w:rsid w:val="00483747"/>
    <w:rsid w:val="004A5A10"/>
    <w:rsid w:val="004B2013"/>
    <w:rsid w:val="004E25AC"/>
    <w:rsid w:val="0051091C"/>
    <w:rsid w:val="0054264A"/>
    <w:rsid w:val="00560C37"/>
    <w:rsid w:val="005B1E67"/>
    <w:rsid w:val="005C1597"/>
    <w:rsid w:val="005F5714"/>
    <w:rsid w:val="00611760"/>
    <w:rsid w:val="006129C4"/>
    <w:rsid w:val="00633E42"/>
    <w:rsid w:val="00672D36"/>
    <w:rsid w:val="006A241D"/>
    <w:rsid w:val="006B3CF1"/>
    <w:rsid w:val="006C7117"/>
    <w:rsid w:val="00766939"/>
    <w:rsid w:val="007B7BAA"/>
    <w:rsid w:val="007E1E9F"/>
    <w:rsid w:val="008017D6"/>
    <w:rsid w:val="00801D5C"/>
    <w:rsid w:val="0082161F"/>
    <w:rsid w:val="00837113"/>
    <w:rsid w:val="0087602A"/>
    <w:rsid w:val="00881776"/>
    <w:rsid w:val="00984295"/>
    <w:rsid w:val="009A624F"/>
    <w:rsid w:val="009C720D"/>
    <w:rsid w:val="009F4D87"/>
    <w:rsid w:val="00A250BF"/>
    <w:rsid w:val="00A307D8"/>
    <w:rsid w:val="00A32A25"/>
    <w:rsid w:val="00A41BEF"/>
    <w:rsid w:val="00A4309D"/>
    <w:rsid w:val="00AD2275"/>
    <w:rsid w:val="00AF304E"/>
    <w:rsid w:val="00B43D2C"/>
    <w:rsid w:val="00B83AD2"/>
    <w:rsid w:val="00BE18CF"/>
    <w:rsid w:val="00C267E3"/>
    <w:rsid w:val="00C61D84"/>
    <w:rsid w:val="00CE147A"/>
    <w:rsid w:val="00D7467F"/>
    <w:rsid w:val="00DB5CA3"/>
    <w:rsid w:val="00DD7604"/>
    <w:rsid w:val="00DE7FE5"/>
    <w:rsid w:val="00DF504D"/>
    <w:rsid w:val="00E242D6"/>
    <w:rsid w:val="00E52B32"/>
    <w:rsid w:val="00E5421C"/>
    <w:rsid w:val="00EB4D82"/>
    <w:rsid w:val="00EE5539"/>
    <w:rsid w:val="00F206C4"/>
    <w:rsid w:val="00F361B5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styleId="ListParagraph">
    <w:name w:val="List Paragraph"/>
    <w:basedOn w:val="Normal"/>
    <w:uiPriority w:val="34"/>
    <w:qFormat/>
    <w:rsid w:val="003935A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CARMEN IOANA SUMA</cp:lastModifiedBy>
  <cp:revision>30</cp:revision>
  <cp:lastPrinted>2021-12-07T12:50:00Z</cp:lastPrinted>
  <dcterms:created xsi:type="dcterms:W3CDTF">2022-04-12T07:19:00Z</dcterms:created>
  <dcterms:modified xsi:type="dcterms:W3CDTF">2022-04-12T07:55:00Z</dcterms:modified>
</cp:coreProperties>
</file>